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EC49D" w14:textId="77777777" w:rsidR="00756EEE" w:rsidRDefault="00756EEE" w:rsidP="00C16485">
      <w:pPr>
        <w:pStyle w:val="Heading1"/>
        <w:spacing w:before="0"/>
        <w:jc w:val="both"/>
        <w:rPr>
          <w:b/>
          <w:bCs/>
          <w:sz w:val="28"/>
          <w:szCs w:val="28"/>
        </w:rPr>
      </w:pPr>
    </w:p>
    <w:p w14:paraId="33C181D0" w14:textId="44780759" w:rsidR="004A56B5" w:rsidRPr="00C16485" w:rsidRDefault="00292CED" w:rsidP="00C16485">
      <w:pPr>
        <w:pStyle w:val="Heading1"/>
        <w:spacing w:before="0"/>
        <w:jc w:val="both"/>
        <w:rPr>
          <w:b/>
          <w:bCs/>
          <w:sz w:val="28"/>
          <w:szCs w:val="28"/>
        </w:rPr>
      </w:pPr>
      <w:r w:rsidRPr="00E8010F">
        <w:rPr>
          <w:b/>
          <w:bCs/>
          <w:noProof/>
          <w:color w:val="2F5496"/>
          <w:sz w:val="28"/>
          <w:szCs w:val="28"/>
        </w:rPr>
        <w:drawing>
          <wp:inline distT="0" distB="0" distL="0" distR="0" wp14:anchorId="683DFFD1" wp14:editId="1DAA8CD7">
            <wp:extent cx="3721100" cy="1332997"/>
            <wp:effectExtent l="0" t="0" r="0" b="635"/>
            <wp:docPr id="432040268" name="Picture 1" descr="A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040268" name="Picture 1" descr="A white text on a white background&#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3824425" cy="1370011"/>
                    </a:xfrm>
                    <a:prstGeom prst="rect">
                      <a:avLst/>
                    </a:prstGeom>
                  </pic:spPr>
                </pic:pic>
              </a:graphicData>
            </a:graphic>
          </wp:inline>
        </w:drawing>
      </w:r>
    </w:p>
    <w:p w14:paraId="46762B8F" w14:textId="77777777" w:rsidR="004759B4" w:rsidRPr="006A3648" w:rsidRDefault="004759B4" w:rsidP="004759B4">
      <w:pPr>
        <w:jc w:val="center"/>
        <w:rPr>
          <w:rFonts w:ascii="Avenir Light" w:hAnsi="Avenir Light"/>
          <w:color w:val="259EB3"/>
          <w14:textFill>
            <w14:solidFill>
              <w14:srgbClr w14:val="259EB3">
                <w14:alpha w14:val="64000"/>
              </w14:srgbClr>
            </w14:solidFill>
          </w14:textFill>
        </w:rPr>
      </w:pPr>
      <w:r w:rsidRPr="006A3648">
        <w:rPr>
          <w:rFonts w:ascii="Avenir Light" w:hAnsi="Avenir Light"/>
          <w:i/>
          <w:iCs/>
          <w:color w:val="259EB3"/>
          <w14:textFill>
            <w14:solidFill>
              <w14:srgbClr w14:val="259EB3">
                <w14:alpha w14:val="64000"/>
              </w14:srgbClr>
            </w14:solidFill>
          </w14:textFill>
        </w:rPr>
        <w:t>Elevated. Layered. Luxury.</w:t>
      </w:r>
    </w:p>
    <w:p w14:paraId="09C25ADD" w14:textId="77777777" w:rsidR="004759B4" w:rsidRDefault="004759B4" w:rsidP="004759B4">
      <w:pPr>
        <w:rPr>
          <w:rFonts w:ascii="Avenir Light" w:hAnsi="Avenir Light"/>
          <w:b/>
          <w:bCs/>
          <w:color w:val="7F7F7F" w:themeColor="text1" w:themeTint="80"/>
        </w:rPr>
      </w:pPr>
    </w:p>
    <w:p w14:paraId="35D5FE61" w14:textId="77777777" w:rsidR="00E8010F" w:rsidRDefault="00E8010F" w:rsidP="004759B4">
      <w:pPr>
        <w:rPr>
          <w:rFonts w:ascii="Avenir Light" w:hAnsi="Avenir Light"/>
          <w:color w:val="7F7F7F" w:themeColor="text1" w:themeTint="80"/>
        </w:rPr>
      </w:pPr>
    </w:p>
    <w:p w14:paraId="49B20541" w14:textId="77777777" w:rsidR="00E8010F" w:rsidRDefault="00E8010F" w:rsidP="004759B4">
      <w:pPr>
        <w:rPr>
          <w:rFonts w:ascii="Avenir Light" w:hAnsi="Avenir Light"/>
          <w:color w:val="7F7F7F" w:themeColor="text1" w:themeTint="80"/>
        </w:rPr>
      </w:pPr>
    </w:p>
    <w:p w14:paraId="32D22381" w14:textId="6D8CB2BE"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With decades of experience and a highly personalized approach, Upcoast Design creates thoughtful, layered interiors that are distinctly and uniquely yours.</w:t>
      </w:r>
    </w:p>
    <w:p w14:paraId="13FF4018" w14:textId="77777777" w:rsidR="004759B4" w:rsidRDefault="004759B4" w:rsidP="004759B4">
      <w:pPr>
        <w:rPr>
          <w:rFonts w:ascii="Avenir Light" w:hAnsi="Avenir Light"/>
          <w:b/>
          <w:bCs/>
          <w:color w:val="7F7F7F" w:themeColor="text1" w:themeTint="80"/>
        </w:rPr>
      </w:pPr>
    </w:p>
    <w:p w14:paraId="4E447C5F" w14:textId="77777777" w:rsidR="00E8010F" w:rsidRPr="00E8010F" w:rsidRDefault="00E8010F" w:rsidP="00E613E6">
      <w:pPr>
        <w:pStyle w:val="ListParagraph"/>
        <w:rPr>
          <w:rFonts w:ascii="Avenir Light" w:hAnsi="Avenir Light"/>
          <w:color w:val="7F7F7F" w:themeColor="text1" w:themeTint="80"/>
        </w:rPr>
      </w:pPr>
    </w:p>
    <w:p w14:paraId="00FC8312" w14:textId="77777777" w:rsidR="00E8010F" w:rsidRDefault="00E8010F" w:rsidP="004759B4">
      <w:pPr>
        <w:rPr>
          <w:rFonts w:ascii="Avenir Light" w:hAnsi="Avenir Light"/>
          <w:color w:val="7F7F7F" w:themeColor="text1" w:themeTint="80"/>
        </w:rPr>
      </w:pPr>
    </w:p>
    <w:p w14:paraId="42A8DA2A" w14:textId="536A33F0" w:rsidR="004759B4" w:rsidRDefault="006A3648" w:rsidP="004759B4">
      <w:pPr>
        <w:rPr>
          <w:rFonts w:ascii="Avenir Light" w:hAnsi="Avenir Light"/>
          <w:color w:val="7F7F7F" w:themeColor="text1" w:themeTint="80"/>
        </w:rPr>
      </w:pPr>
      <w:r>
        <w:rPr>
          <w:rFonts w:ascii="Avenir Light" w:hAnsi="Avenir Light"/>
          <w:color w:val="7F7F7F" w:themeColor="text1" w:themeTint="80"/>
        </w:rPr>
        <w:t>Process</w:t>
      </w:r>
    </w:p>
    <w:p w14:paraId="2B742ECE" w14:textId="77777777" w:rsidR="006A3648" w:rsidRPr="004759B4" w:rsidRDefault="006A3648" w:rsidP="004759B4">
      <w:pPr>
        <w:rPr>
          <w:rFonts w:ascii="Avenir Light" w:hAnsi="Avenir Light"/>
          <w:color w:val="7F7F7F" w:themeColor="text1" w:themeTint="80"/>
        </w:rPr>
      </w:pPr>
    </w:p>
    <w:p w14:paraId="62C64FFA"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Personalized Initial Consultation: Getting to know you, your home and your vision</w:t>
      </w:r>
    </w:p>
    <w:p w14:paraId="6CF7180A"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Concept Design: Translating ideas into a clear and compelling design direction</w:t>
      </w:r>
    </w:p>
    <w:p w14:paraId="5E6218E3"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Design Development: Refining layouts, materials, finishes, furnishings and details</w:t>
      </w:r>
    </w:p>
    <w:p w14:paraId="7461B3F9"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Sourcing and Procurement: Identifying and acquiring the pieces that bring the design to life</w:t>
      </w:r>
    </w:p>
    <w:p w14:paraId="63424CCB"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Implementation and Project Management: Coordinating the many moving parts of the project</w:t>
      </w:r>
    </w:p>
    <w:p w14:paraId="171A8D02" w14:textId="77777777"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Installation and Styling: Bringing the completed vision together</w:t>
      </w:r>
    </w:p>
    <w:p w14:paraId="45B9C352" w14:textId="77777777" w:rsidR="006A3648" w:rsidRDefault="006A3648" w:rsidP="004759B4">
      <w:pPr>
        <w:rPr>
          <w:rFonts w:ascii="Avenir Light" w:hAnsi="Avenir Light"/>
          <w:color w:val="7F7F7F" w:themeColor="text1" w:themeTint="80"/>
        </w:rPr>
      </w:pPr>
    </w:p>
    <w:p w14:paraId="0F6682DF" w14:textId="2E642849" w:rsidR="006A3648" w:rsidRDefault="006A3648" w:rsidP="004759B4">
      <w:pPr>
        <w:rPr>
          <w:rFonts w:ascii="Avenir Light" w:hAnsi="Avenir Light"/>
          <w:color w:val="7F7F7F" w:themeColor="text1" w:themeTint="80"/>
        </w:rPr>
      </w:pPr>
      <w:r>
        <w:rPr>
          <w:rFonts w:ascii="Avenir Light" w:hAnsi="Avenir Light"/>
          <w:color w:val="7F7F7F" w:themeColor="text1" w:themeTint="80"/>
        </w:rPr>
        <w:t>Fees and Project Structure</w:t>
      </w:r>
    </w:p>
    <w:p w14:paraId="4D53F066" w14:textId="77777777" w:rsidR="004759B4" w:rsidRDefault="004759B4" w:rsidP="004759B4">
      <w:pPr>
        <w:rPr>
          <w:rFonts w:ascii="Avenir Light" w:hAnsi="Avenir Light"/>
          <w:color w:val="7F7F7F" w:themeColor="text1" w:themeTint="80"/>
        </w:rPr>
      </w:pPr>
    </w:p>
    <w:p w14:paraId="45936048" w14:textId="3F381380" w:rsidR="004759B4" w:rsidRPr="004759B4" w:rsidRDefault="006A3648" w:rsidP="004759B4">
      <w:pPr>
        <w:rPr>
          <w:rFonts w:ascii="Avenir Light" w:hAnsi="Avenir Light"/>
          <w:color w:val="7F7F7F" w:themeColor="text1" w:themeTint="80"/>
        </w:rPr>
      </w:pPr>
      <w:r>
        <w:rPr>
          <w:rFonts w:ascii="Avenir Light" w:hAnsi="Avenir Light"/>
          <w:color w:val="7F7F7F" w:themeColor="text1" w:themeTint="80"/>
        </w:rPr>
        <w:t xml:space="preserve">Fees are structured to reflect </w:t>
      </w:r>
      <w:r w:rsidR="004759B4" w:rsidRPr="004759B4">
        <w:rPr>
          <w:rFonts w:ascii="Avenir Light" w:hAnsi="Avenir Light"/>
          <w:color w:val="7F7F7F" w:themeColor="text1" w:themeTint="80"/>
        </w:rPr>
        <w:t>the value of our expertise and the scope of the work, rather than simply the number of hours it takes to accomplish it.</w:t>
      </w:r>
    </w:p>
    <w:p w14:paraId="41E18E30"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For this reason, most of our projects are structured around a defined design fee established at the beginning of the engagement. The fee is based on the scope, scale and complexity of the project, as well as the level of design, documentation, coordination and project management required.</w:t>
      </w:r>
    </w:p>
    <w:p w14:paraId="21A32D01" w14:textId="77777777" w:rsidR="004759B4" w:rsidRDefault="004759B4" w:rsidP="004759B4">
      <w:pPr>
        <w:rPr>
          <w:rFonts w:ascii="Avenir Light" w:hAnsi="Avenir Light"/>
          <w:color w:val="7F7F7F" w:themeColor="text1" w:themeTint="80"/>
        </w:rPr>
      </w:pPr>
    </w:p>
    <w:p w14:paraId="05188DB9" w14:textId="676826BE"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Experience allows us to recognize opportunities, anticipate challenges and arrive at thoughtful solutions more efficiently. We believe our clients should benefit from that experience rather than paying more simply because a solution takes longer to develop.</w:t>
      </w:r>
    </w:p>
    <w:p w14:paraId="1A01B439" w14:textId="2E0AFFE1"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A project-based fee also allows the design process to remain collaborative and fluid. Conversations, creative exploration, problem solving and the many decisions that occur throughout a project are part of the process. Our clients can engage with the design team without wondering whether the clock is running.</w:t>
      </w:r>
    </w:p>
    <w:p w14:paraId="62C9D2FF" w14:textId="77777777" w:rsidR="004759B4" w:rsidRDefault="004759B4" w:rsidP="004759B4">
      <w:pPr>
        <w:rPr>
          <w:rFonts w:ascii="Avenir Light" w:hAnsi="Avenir Light"/>
          <w:b/>
          <w:bCs/>
          <w:color w:val="7F7F7F" w:themeColor="text1" w:themeTint="80"/>
        </w:rPr>
      </w:pPr>
    </w:p>
    <w:p w14:paraId="4E6BA328" w14:textId="283A61E2" w:rsidR="004759B4" w:rsidRPr="004759B4" w:rsidRDefault="004759B4" w:rsidP="004759B4">
      <w:pPr>
        <w:rPr>
          <w:rFonts w:ascii="Avenir Light" w:hAnsi="Avenir Light"/>
          <w:i/>
          <w:iCs/>
          <w:color w:val="7F7F7F" w:themeColor="text1" w:themeTint="80"/>
        </w:rPr>
      </w:pPr>
      <w:r w:rsidRPr="004759B4">
        <w:rPr>
          <w:rFonts w:ascii="Avenir Light" w:hAnsi="Avenir Light"/>
          <w:i/>
          <w:iCs/>
          <w:color w:val="7F7F7F" w:themeColor="text1" w:themeTint="80"/>
        </w:rPr>
        <w:lastRenderedPageBreak/>
        <w:t>Our focus remains where it belongs: on creating a beautifully considered, cohesive home.</w:t>
      </w:r>
    </w:p>
    <w:p w14:paraId="55CF958D" w14:textId="77777777" w:rsidR="00E8010F" w:rsidRDefault="00E8010F" w:rsidP="004759B4">
      <w:pPr>
        <w:rPr>
          <w:rFonts w:ascii="Avenir Light" w:hAnsi="Avenir Light"/>
          <w:color w:val="7F7F7F" w:themeColor="text1" w:themeTint="80"/>
        </w:rPr>
      </w:pPr>
    </w:p>
    <w:p w14:paraId="64B7F75A" w14:textId="5C3E1C46"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 xml:space="preserve">Depending on </w:t>
      </w:r>
      <w:r>
        <w:rPr>
          <w:rFonts w:ascii="Avenir Light" w:hAnsi="Avenir Light"/>
          <w:color w:val="7F7F7F" w:themeColor="text1" w:themeTint="80"/>
        </w:rPr>
        <w:t>project scope</w:t>
      </w:r>
      <w:r w:rsidRPr="004759B4">
        <w:rPr>
          <w:rFonts w:ascii="Avenir Light" w:hAnsi="Avenir Light"/>
          <w:color w:val="7F7F7F" w:themeColor="text1" w:themeTint="80"/>
        </w:rPr>
        <w:t>, our design services may include creative direction and concept development, space planning, architectural and finish specifications, furnishings and material selections, custom design, drawings and documentation, sourcing and procurement, coordination with architects, builders and craftspeople, project management, installation and final styling.</w:t>
      </w:r>
    </w:p>
    <w:p w14:paraId="40EAC1F6" w14:textId="77777777" w:rsidR="004759B4" w:rsidRDefault="004759B4" w:rsidP="004759B4">
      <w:pPr>
        <w:rPr>
          <w:rFonts w:ascii="Avenir Light" w:hAnsi="Avenir Light"/>
          <w:color w:val="7F7F7F" w:themeColor="text1" w:themeTint="80"/>
        </w:rPr>
      </w:pPr>
    </w:p>
    <w:p w14:paraId="45F09584" w14:textId="07AE3318"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 xml:space="preserve">Each proposal clearly defines the scope of services, deliverables and parameters </w:t>
      </w:r>
    </w:p>
    <w:p w14:paraId="00993129" w14:textId="2473727C"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included in the design fee. If the scope of a project changes substantially, any corresponding adjustment to the design fee will be discussed and agreed upon in advance.</w:t>
      </w:r>
    </w:p>
    <w:p w14:paraId="7CC5244B" w14:textId="77777777" w:rsidR="004759B4" w:rsidRPr="004759B4" w:rsidRDefault="004759B4" w:rsidP="004759B4">
      <w:pPr>
        <w:rPr>
          <w:rFonts w:ascii="Avenir Light" w:hAnsi="Avenir Light"/>
          <w:color w:val="7F7F7F" w:themeColor="text1" w:themeTint="80"/>
        </w:rPr>
      </w:pPr>
    </w:p>
    <w:p w14:paraId="0FFF8FDE" w14:textId="64146074"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Purchasing and Procurement</w:t>
      </w:r>
    </w:p>
    <w:p w14:paraId="2E153380" w14:textId="77777777" w:rsidR="006A3648" w:rsidRPr="004759B4" w:rsidRDefault="006A3648" w:rsidP="004759B4">
      <w:pPr>
        <w:rPr>
          <w:rFonts w:ascii="Avenir Light" w:hAnsi="Avenir Light"/>
          <w:color w:val="7F7F7F" w:themeColor="text1" w:themeTint="80"/>
        </w:rPr>
      </w:pPr>
    </w:p>
    <w:p w14:paraId="5A3F044D" w14:textId="252B2648"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Our long-standing relationships with manufacturers, artisans, craftspeople and trade resources give our clients access to an extensive range of furnishings, lighting, textiles, materials and custom pieces, many of which are not available through traditional retail channels.</w:t>
      </w:r>
    </w:p>
    <w:p w14:paraId="55C259A6" w14:textId="77777777" w:rsidR="004759B4" w:rsidRDefault="004759B4" w:rsidP="004759B4">
      <w:pPr>
        <w:rPr>
          <w:rFonts w:ascii="Avenir Light" w:hAnsi="Avenir Light"/>
          <w:color w:val="7F7F7F" w:themeColor="text1" w:themeTint="80"/>
        </w:rPr>
      </w:pPr>
    </w:p>
    <w:p w14:paraId="3E94DC58" w14:textId="03685CF2"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Exclusive pricing is available to our clients through many of our established vendor relationships. All purchases are presented for client approval prior to ordering, with clear pricing provided for custom and bespoke pieces.</w:t>
      </w:r>
    </w:p>
    <w:p w14:paraId="4AAFA49A" w14:textId="77777777" w:rsidR="004759B4" w:rsidRDefault="004759B4" w:rsidP="004759B4">
      <w:pPr>
        <w:rPr>
          <w:rFonts w:ascii="Avenir Light" w:hAnsi="Avenir Light"/>
          <w:color w:val="7F7F7F" w:themeColor="text1" w:themeTint="80"/>
        </w:rPr>
      </w:pPr>
    </w:p>
    <w:p w14:paraId="6FD6005F" w14:textId="1BF615D1"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All purchases require prior client approval</w:t>
      </w:r>
    </w:p>
    <w:p w14:paraId="7FD925A2"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A 75% deposit is required before orders are placed</w:t>
      </w:r>
    </w:p>
    <w:p w14:paraId="4885B20F"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Changes to custom work are subject to mutual agreement</w:t>
      </w:r>
    </w:p>
    <w:p w14:paraId="05DD85E2" w14:textId="77777777"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Travel expenses and premium delivery services are billed at cost</w:t>
      </w:r>
    </w:p>
    <w:p w14:paraId="47A08331" w14:textId="77777777" w:rsidR="004759B4" w:rsidRDefault="004759B4" w:rsidP="004759B4">
      <w:pPr>
        <w:rPr>
          <w:rFonts w:ascii="Avenir Light" w:hAnsi="Avenir Light"/>
          <w:color w:val="7F7F7F" w:themeColor="text1" w:themeTint="80"/>
        </w:rPr>
      </w:pPr>
    </w:p>
    <w:p w14:paraId="17AEFFFF" w14:textId="77777777" w:rsidR="006A3648" w:rsidRDefault="006A3648" w:rsidP="004759B4">
      <w:pPr>
        <w:rPr>
          <w:rFonts w:ascii="Avenir Light" w:hAnsi="Avenir Light"/>
          <w:color w:val="7F7F7F" w:themeColor="text1" w:themeTint="80"/>
        </w:rPr>
      </w:pPr>
    </w:p>
    <w:p w14:paraId="22282E7C" w14:textId="7E658512"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Consulting Services</w:t>
      </w:r>
    </w:p>
    <w:p w14:paraId="1B05F465" w14:textId="77777777" w:rsidR="006A3648" w:rsidRPr="004759B4" w:rsidRDefault="006A3648" w:rsidP="004759B4">
      <w:pPr>
        <w:rPr>
          <w:rFonts w:ascii="Avenir Light" w:hAnsi="Avenir Light"/>
          <w:color w:val="7F7F7F" w:themeColor="text1" w:themeTint="80"/>
        </w:rPr>
      </w:pPr>
    </w:p>
    <w:p w14:paraId="7A8C1D8A" w14:textId="7AD7515E"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While most Upcoast Design engagements are structured with a project-based design fee, we understand that some clients may need focused guidance rather than comprehensive design services. For smaller projects and design consultations, we may offer services on an hourly basis.</w:t>
      </w:r>
    </w:p>
    <w:p w14:paraId="6C5636CF" w14:textId="1AF812FA" w:rsidR="004759B4" w:rsidRPr="004759B4" w:rsidRDefault="004759B4" w:rsidP="004759B4">
      <w:pPr>
        <w:rPr>
          <w:rFonts w:ascii="Avenir Light" w:hAnsi="Avenir Light"/>
          <w:color w:val="7F7F7F" w:themeColor="text1" w:themeTint="80"/>
        </w:rPr>
      </w:pPr>
    </w:p>
    <w:tbl>
      <w:tblPr>
        <w:tblW w:w="0" w:type="dxa"/>
        <w:tblCellMar>
          <w:top w:w="15" w:type="dxa"/>
          <w:left w:w="15" w:type="dxa"/>
          <w:bottom w:w="15" w:type="dxa"/>
          <w:right w:w="15" w:type="dxa"/>
        </w:tblCellMar>
        <w:tblLook w:val="04A0" w:firstRow="1" w:lastRow="0" w:firstColumn="1" w:lastColumn="0" w:noHBand="0" w:noVBand="1"/>
      </w:tblPr>
      <w:tblGrid>
        <w:gridCol w:w="4696"/>
        <w:gridCol w:w="4664"/>
      </w:tblGrid>
      <w:tr w:rsidR="004759B4" w:rsidRPr="004759B4" w14:paraId="5BE62EBB" w14:textId="77777777" w:rsidTr="004759B4">
        <w:tc>
          <w:tcPr>
            <w:tcW w:w="4968" w:type="dxa"/>
            <w:tcBorders>
              <w:top w:val="nil"/>
              <w:left w:val="nil"/>
              <w:bottom w:val="nil"/>
              <w:right w:val="nil"/>
            </w:tcBorders>
            <w:vAlign w:val="center"/>
            <w:hideMark/>
          </w:tcPr>
          <w:p w14:paraId="428190D2" w14:textId="0F4E15CA"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Founding Partner</w:t>
            </w:r>
            <w:r>
              <w:rPr>
                <w:rFonts w:ascii="Avenir Light" w:hAnsi="Avenir Light"/>
                <w:color w:val="7F7F7F" w:themeColor="text1" w:themeTint="80"/>
              </w:rPr>
              <w:t>, Design Director</w:t>
            </w:r>
          </w:p>
        </w:tc>
        <w:tc>
          <w:tcPr>
            <w:tcW w:w="4968" w:type="dxa"/>
            <w:tcBorders>
              <w:top w:val="nil"/>
              <w:left w:val="nil"/>
              <w:bottom w:val="nil"/>
              <w:right w:val="nil"/>
            </w:tcBorders>
            <w:vAlign w:val="center"/>
            <w:hideMark/>
          </w:tcPr>
          <w:p w14:paraId="7F9D983C" w14:textId="6EB29034"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$2</w:t>
            </w:r>
            <w:r w:rsidR="00E8010F">
              <w:rPr>
                <w:rFonts w:ascii="Avenir Light" w:hAnsi="Avenir Light"/>
                <w:color w:val="7F7F7F" w:themeColor="text1" w:themeTint="80"/>
              </w:rPr>
              <w:t>40</w:t>
            </w:r>
            <w:r w:rsidRPr="004759B4">
              <w:rPr>
                <w:rFonts w:ascii="Avenir Light" w:hAnsi="Avenir Light"/>
                <w:color w:val="7F7F7F" w:themeColor="text1" w:themeTint="80"/>
              </w:rPr>
              <w:t xml:space="preserve"> per hour</w:t>
            </w:r>
          </w:p>
        </w:tc>
      </w:tr>
      <w:tr w:rsidR="004759B4" w:rsidRPr="004759B4" w14:paraId="1A7EB9B7" w14:textId="77777777" w:rsidTr="004759B4">
        <w:tc>
          <w:tcPr>
            <w:tcW w:w="4968" w:type="dxa"/>
            <w:tcBorders>
              <w:top w:val="nil"/>
              <w:left w:val="nil"/>
              <w:bottom w:val="nil"/>
              <w:right w:val="nil"/>
            </w:tcBorders>
            <w:vAlign w:val="center"/>
            <w:hideMark/>
          </w:tcPr>
          <w:p w14:paraId="289B9C5E" w14:textId="1D66A6ED" w:rsidR="004759B4" w:rsidRPr="004759B4" w:rsidRDefault="00FE0993" w:rsidP="004759B4">
            <w:pPr>
              <w:rPr>
                <w:rFonts w:ascii="Avenir Light" w:hAnsi="Avenir Light"/>
                <w:color w:val="7F7F7F" w:themeColor="text1" w:themeTint="80"/>
              </w:rPr>
            </w:pPr>
            <w:r>
              <w:rPr>
                <w:rFonts w:ascii="Avenir Light" w:hAnsi="Avenir Light"/>
                <w:color w:val="7F7F7F" w:themeColor="text1" w:themeTint="80"/>
              </w:rPr>
              <w:t xml:space="preserve">Managing </w:t>
            </w:r>
            <w:r w:rsidR="004759B4" w:rsidRPr="004759B4">
              <w:rPr>
                <w:rFonts w:ascii="Avenir Light" w:hAnsi="Avenir Light"/>
                <w:color w:val="7F7F7F" w:themeColor="text1" w:themeTint="80"/>
              </w:rPr>
              <w:t>Partner</w:t>
            </w:r>
            <w:r w:rsidR="004759B4">
              <w:rPr>
                <w:rFonts w:ascii="Avenir Light" w:hAnsi="Avenir Light"/>
                <w:color w:val="7F7F7F" w:themeColor="text1" w:themeTint="80"/>
              </w:rPr>
              <w:t xml:space="preserve">. </w:t>
            </w:r>
            <w:r w:rsidR="004759B4" w:rsidRPr="004759B4">
              <w:rPr>
                <w:rFonts w:ascii="Avenir Light" w:hAnsi="Avenir Light"/>
                <w:color w:val="7F7F7F" w:themeColor="text1" w:themeTint="80"/>
              </w:rPr>
              <w:t xml:space="preserve"> </w:t>
            </w:r>
            <w:r w:rsidR="004759B4">
              <w:rPr>
                <w:rFonts w:ascii="Avenir Light" w:hAnsi="Avenir Light"/>
                <w:color w:val="7F7F7F" w:themeColor="text1" w:themeTint="80"/>
              </w:rPr>
              <w:t>Lead</w:t>
            </w:r>
            <w:r w:rsidR="004759B4" w:rsidRPr="004759B4">
              <w:rPr>
                <w:rFonts w:ascii="Avenir Light" w:hAnsi="Avenir Light"/>
                <w:color w:val="7F7F7F" w:themeColor="text1" w:themeTint="80"/>
              </w:rPr>
              <w:t xml:space="preserve"> Designer</w:t>
            </w:r>
          </w:p>
        </w:tc>
        <w:tc>
          <w:tcPr>
            <w:tcW w:w="4968" w:type="dxa"/>
            <w:tcBorders>
              <w:top w:val="nil"/>
              <w:left w:val="nil"/>
              <w:bottom w:val="nil"/>
              <w:right w:val="nil"/>
            </w:tcBorders>
            <w:vAlign w:val="center"/>
            <w:hideMark/>
          </w:tcPr>
          <w:p w14:paraId="74CA9338"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$185 per hour</w:t>
            </w:r>
          </w:p>
        </w:tc>
      </w:tr>
      <w:tr w:rsidR="004759B4" w:rsidRPr="004759B4" w14:paraId="1B646EF8" w14:textId="77777777" w:rsidTr="004759B4">
        <w:tc>
          <w:tcPr>
            <w:tcW w:w="4968" w:type="dxa"/>
            <w:tcBorders>
              <w:top w:val="nil"/>
              <w:left w:val="nil"/>
              <w:bottom w:val="nil"/>
              <w:right w:val="nil"/>
            </w:tcBorders>
            <w:vAlign w:val="center"/>
            <w:hideMark/>
          </w:tcPr>
          <w:p w14:paraId="0AA76A64" w14:textId="1AE1CC3C"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Designer</w:t>
            </w:r>
            <w:r>
              <w:rPr>
                <w:rFonts w:ascii="Avenir Light" w:hAnsi="Avenir Light"/>
                <w:color w:val="7F7F7F" w:themeColor="text1" w:themeTint="80"/>
              </w:rPr>
              <w:t>,</w:t>
            </w:r>
            <w:r w:rsidRPr="004759B4">
              <w:rPr>
                <w:rFonts w:ascii="Avenir Light" w:hAnsi="Avenir Light"/>
                <w:color w:val="7F7F7F" w:themeColor="text1" w:themeTint="80"/>
              </w:rPr>
              <w:t xml:space="preserve"> Project Manager</w:t>
            </w:r>
          </w:p>
        </w:tc>
        <w:tc>
          <w:tcPr>
            <w:tcW w:w="4968" w:type="dxa"/>
            <w:tcBorders>
              <w:top w:val="nil"/>
              <w:left w:val="nil"/>
              <w:bottom w:val="nil"/>
              <w:right w:val="nil"/>
            </w:tcBorders>
            <w:vAlign w:val="center"/>
            <w:hideMark/>
          </w:tcPr>
          <w:p w14:paraId="53A927B0"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$145 per hour</w:t>
            </w:r>
          </w:p>
        </w:tc>
      </w:tr>
    </w:tbl>
    <w:p w14:paraId="30D29DAF" w14:textId="77777777" w:rsidR="004759B4" w:rsidRDefault="004759B4" w:rsidP="004759B4">
      <w:pPr>
        <w:rPr>
          <w:rFonts w:ascii="Avenir Light" w:hAnsi="Avenir Light"/>
          <w:color w:val="7F7F7F" w:themeColor="text1" w:themeTint="80"/>
        </w:rPr>
      </w:pPr>
    </w:p>
    <w:p w14:paraId="7701E660" w14:textId="6364E5D9"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Hourly consulting is offered at our discretion based on the scope and needs of the project. When work is billed hourly, design, drafting, project management and project communication are included at the applicable team member's rate. Travel time is billed at 50% of the applicable hourly rate, plus expenses.</w:t>
      </w:r>
    </w:p>
    <w:p w14:paraId="4EFA68EE" w14:textId="77777777" w:rsidR="004759B4" w:rsidRPr="004759B4" w:rsidRDefault="004759B4" w:rsidP="004759B4">
      <w:pPr>
        <w:rPr>
          <w:rFonts w:ascii="Avenir Light" w:hAnsi="Avenir Light"/>
          <w:color w:val="7F7F7F" w:themeColor="text1" w:themeTint="80"/>
        </w:rPr>
      </w:pPr>
    </w:p>
    <w:p w14:paraId="1EEFD941" w14:textId="31596EBF"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Retainers and Payment</w:t>
      </w:r>
    </w:p>
    <w:p w14:paraId="3F5A0E91" w14:textId="77777777" w:rsidR="006A3648" w:rsidRPr="004759B4" w:rsidRDefault="006A3648" w:rsidP="004759B4">
      <w:pPr>
        <w:rPr>
          <w:rFonts w:ascii="Avenir Light" w:hAnsi="Avenir Light"/>
          <w:color w:val="7F7F7F" w:themeColor="text1" w:themeTint="80"/>
        </w:rPr>
      </w:pPr>
    </w:p>
    <w:p w14:paraId="726E4723" w14:textId="77777777" w:rsidR="004759B4" w:rsidRP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A design retainer is established according to the anticipated scope of each engagement and is applied exclusively to design services. Retainers are nonrefundable and allow us to reserve the appropriate studio resources for your project.</w:t>
      </w:r>
    </w:p>
    <w:p w14:paraId="0BABF038" w14:textId="3457E2C7"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 xml:space="preserve">For hourly consulting engagements, a minimum design retainer </w:t>
      </w:r>
      <w:r w:rsidR="00135586">
        <w:rPr>
          <w:rFonts w:ascii="Avenir Light" w:hAnsi="Avenir Light"/>
          <w:color w:val="7F7F7F" w:themeColor="text1" w:themeTint="80"/>
        </w:rPr>
        <w:t xml:space="preserve">of </w:t>
      </w:r>
      <w:r w:rsidR="00135586" w:rsidRPr="00135586">
        <w:rPr>
          <w:rFonts w:ascii="Avenir Light" w:hAnsi="Avenir Light"/>
          <w:color w:val="7F7F7F" w:themeColor="text1" w:themeTint="80"/>
        </w:rPr>
        <w:t xml:space="preserve">$4,500 </w:t>
      </w:r>
      <w:r w:rsidR="00135586">
        <w:rPr>
          <w:rFonts w:ascii="Avenir Light" w:hAnsi="Avenir Light"/>
          <w:color w:val="7F7F7F" w:themeColor="text1" w:themeTint="80"/>
        </w:rPr>
        <w:t>may be required</w:t>
      </w:r>
      <w:r w:rsidR="00135586" w:rsidRPr="00135586">
        <w:rPr>
          <w:rFonts w:ascii="Avenir Light" w:hAnsi="Avenir Light"/>
          <w:color w:val="7F7F7F" w:themeColor="text1" w:themeTint="80"/>
        </w:rPr>
        <w:t xml:space="preserve"> for hourly projects</w:t>
      </w:r>
      <w:r w:rsidRPr="004759B4">
        <w:rPr>
          <w:rFonts w:ascii="Avenir Light" w:hAnsi="Avenir Light"/>
          <w:color w:val="7F7F7F" w:themeColor="text1" w:themeTint="80"/>
        </w:rPr>
        <w:t>. Any unused retainer balance may be applied to additional design work completed within 12 months.</w:t>
      </w:r>
    </w:p>
    <w:p w14:paraId="2BBEF499" w14:textId="77777777" w:rsidR="004759B4" w:rsidRPr="004759B4" w:rsidRDefault="004759B4" w:rsidP="004759B4">
      <w:pPr>
        <w:rPr>
          <w:rFonts w:ascii="Avenir Light" w:hAnsi="Avenir Light"/>
          <w:color w:val="7F7F7F" w:themeColor="text1" w:themeTint="80"/>
        </w:rPr>
      </w:pPr>
    </w:p>
    <w:p w14:paraId="5E2B5A66" w14:textId="77777777"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Our Commitment</w:t>
      </w:r>
    </w:p>
    <w:p w14:paraId="470380FC" w14:textId="77777777" w:rsidR="006A3648" w:rsidRPr="004759B4" w:rsidRDefault="006A3648" w:rsidP="004759B4">
      <w:pPr>
        <w:rPr>
          <w:rFonts w:ascii="Avenir Light" w:hAnsi="Avenir Light"/>
          <w:color w:val="7F7F7F" w:themeColor="text1" w:themeTint="80"/>
        </w:rPr>
      </w:pPr>
    </w:p>
    <w:p w14:paraId="4037F4E3" w14:textId="77777777" w:rsidR="004759B4" w:rsidRDefault="004759B4" w:rsidP="004759B4">
      <w:pPr>
        <w:rPr>
          <w:rFonts w:ascii="Avenir Light" w:hAnsi="Avenir Light"/>
          <w:color w:val="7F7F7F" w:themeColor="text1" w:themeTint="80"/>
        </w:rPr>
      </w:pPr>
      <w:r w:rsidRPr="004759B4">
        <w:rPr>
          <w:rFonts w:ascii="Avenir Light" w:hAnsi="Avenir Light"/>
          <w:color w:val="7F7F7F" w:themeColor="text1" w:themeTint="80"/>
        </w:rPr>
        <w:t>Every aspect of our service, from the first conversation through final installation, is handled with care, professionalism and deep respect for your vision, your home and your investment.</w:t>
      </w:r>
    </w:p>
    <w:p w14:paraId="2505A7ED" w14:textId="77777777" w:rsidR="004759B4" w:rsidRPr="004759B4" w:rsidRDefault="004759B4" w:rsidP="004759B4">
      <w:pPr>
        <w:jc w:val="center"/>
        <w:rPr>
          <w:rFonts w:ascii="Avenir Light" w:hAnsi="Avenir Light"/>
          <w:i/>
          <w:iCs/>
          <w:color w:val="7F7F7F" w:themeColor="text1" w:themeTint="80"/>
        </w:rPr>
      </w:pPr>
    </w:p>
    <w:p w14:paraId="6AA012A7" w14:textId="77777777" w:rsidR="004759B4" w:rsidRPr="004759B4" w:rsidRDefault="004759B4" w:rsidP="004759B4">
      <w:pPr>
        <w:rPr>
          <w:rFonts w:ascii="Avenir Light" w:hAnsi="Avenir Light"/>
          <w:color w:val="7F7F7F" w:themeColor="text1" w:themeTint="80"/>
        </w:rPr>
      </w:pPr>
    </w:p>
    <w:p w14:paraId="19F87B38" w14:textId="77777777" w:rsidR="004759B4" w:rsidRPr="004759B4" w:rsidRDefault="004759B4" w:rsidP="004759B4">
      <w:pPr>
        <w:rPr>
          <w:rFonts w:ascii="Avenir Light" w:hAnsi="Avenir Light"/>
          <w:color w:val="7F7F7F" w:themeColor="text1" w:themeTint="80"/>
        </w:rPr>
      </w:pPr>
    </w:p>
    <w:p w14:paraId="1FBC3977" w14:textId="77777777" w:rsidR="00756EEE" w:rsidRPr="006A3648" w:rsidRDefault="00756EEE" w:rsidP="00756EEE">
      <w:pPr>
        <w:rPr>
          <w:rFonts w:ascii="Avenir Light" w:hAnsi="Avenir Light"/>
          <w:color w:val="2F9EB3"/>
        </w:rPr>
      </w:pPr>
    </w:p>
    <w:p w14:paraId="671EC579" w14:textId="77777777" w:rsidR="00756EEE" w:rsidRPr="006A3648" w:rsidRDefault="00756EEE" w:rsidP="00756EEE">
      <w:pPr>
        <w:rPr>
          <w:rFonts w:ascii="Avenir Light" w:hAnsi="Avenir Light"/>
          <w:color w:val="2F9EB3"/>
          <w14:textFill>
            <w14:solidFill>
              <w14:srgbClr w14:val="2F9EB3">
                <w14:alpha w14:val="63812"/>
              </w14:srgbClr>
            </w14:solidFill>
          </w14:textFill>
        </w:rPr>
      </w:pPr>
    </w:p>
    <w:p w14:paraId="63DB1CC0" w14:textId="77777777" w:rsidR="006A3648" w:rsidRDefault="006A3648" w:rsidP="006A3648">
      <w:pPr>
        <w:pStyle w:val="Heading1"/>
        <w:spacing w:before="0"/>
        <w:jc w:val="center"/>
        <w:rPr>
          <w:rFonts w:ascii="Avenir Book" w:eastAsia="Malgun Gothic Semilight" w:hAnsi="Avenir Book" w:cs="Arial"/>
          <w:i/>
          <w:iCs/>
          <w:color w:val="2F9EB3"/>
          <w:sz w:val="24"/>
          <w:szCs w:val="24"/>
          <w14:textFill>
            <w14:solidFill>
              <w14:srgbClr w14:val="2F9EB3">
                <w14:alpha w14:val="63812"/>
              </w14:srgbClr>
            </w14:solidFill>
          </w14:textFill>
        </w:rPr>
      </w:pPr>
    </w:p>
    <w:p w14:paraId="563D39F2" w14:textId="3C74B1F0" w:rsidR="006A3648" w:rsidRPr="006A3648" w:rsidRDefault="006A3648" w:rsidP="006A3648">
      <w:pPr>
        <w:pStyle w:val="Heading1"/>
        <w:spacing w:before="0"/>
        <w:jc w:val="center"/>
        <w:rPr>
          <w:rFonts w:ascii="Avenir Book" w:eastAsia="Malgun Gothic Semilight" w:hAnsi="Avenir Book" w:cs="Arial"/>
          <w:i/>
          <w:iCs/>
          <w:color w:val="2F9EB3"/>
          <w:sz w:val="24"/>
          <w:szCs w:val="24"/>
          <w14:textFill>
            <w14:solidFill>
              <w14:srgbClr w14:val="2F9EB3">
                <w14:alpha w14:val="63812"/>
              </w14:srgbClr>
            </w14:solidFill>
          </w14:textFill>
        </w:rPr>
      </w:pPr>
      <w:r w:rsidRPr="006A3648">
        <w:rPr>
          <w:rFonts w:ascii="Avenir Book" w:eastAsia="Malgun Gothic Semilight" w:hAnsi="Avenir Book" w:cs="Arial"/>
          <w:i/>
          <w:iCs/>
          <w:color w:val="2F9EB3"/>
          <w:sz w:val="24"/>
          <w:szCs w:val="24"/>
          <w14:textFill>
            <w14:solidFill>
              <w14:srgbClr w14:val="2F9EB3">
                <w14:alpha w14:val="63812"/>
              </w14:srgbClr>
            </w14:solidFill>
          </w14:textFill>
        </w:rPr>
        <w:t>Life can be hard. Let’s make it pretty.</w:t>
      </w:r>
    </w:p>
    <w:p w14:paraId="3BA698FC" w14:textId="77777777" w:rsidR="00756EEE" w:rsidRPr="00756EEE" w:rsidRDefault="00756EEE" w:rsidP="00756EEE">
      <w:pPr>
        <w:rPr>
          <w:rFonts w:ascii="Avenir Light" w:hAnsi="Avenir Light"/>
          <w:color w:val="7F7F7F" w:themeColor="text1" w:themeTint="80"/>
        </w:rPr>
      </w:pPr>
    </w:p>
    <w:p w14:paraId="2D7FBB7F" w14:textId="77777777" w:rsidR="002A5A88" w:rsidRPr="00C16485" w:rsidRDefault="002A5A88" w:rsidP="00C16485">
      <w:pPr>
        <w:pStyle w:val="Heading1"/>
        <w:spacing w:before="0"/>
        <w:jc w:val="center"/>
        <w:rPr>
          <w:rFonts w:ascii="Avenir Book" w:eastAsia="Malgun Gothic Semilight" w:hAnsi="Avenir Book" w:cs="Arial"/>
          <w:i/>
          <w:iCs/>
          <w:color w:val="C0D7D5"/>
          <w:sz w:val="28"/>
          <w:szCs w:val="28"/>
        </w:rPr>
      </w:pPr>
    </w:p>
    <w:p w14:paraId="52F77304"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132B33A8"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17F39E09"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13E43970"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78D2E5CA"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4F2B07FC"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250B17C9" w14:textId="77777777" w:rsidR="00E8010F" w:rsidRDefault="00E8010F" w:rsidP="00C16485">
      <w:pPr>
        <w:pStyle w:val="Heading1"/>
        <w:spacing w:before="0"/>
        <w:jc w:val="center"/>
        <w:rPr>
          <w:rFonts w:ascii="Avenir Book" w:eastAsia="Malgun Gothic Semilight" w:hAnsi="Avenir Book" w:cs="Arial"/>
          <w:i/>
          <w:iCs/>
          <w:color w:val="C0D7D5"/>
          <w:sz w:val="28"/>
          <w:szCs w:val="28"/>
        </w:rPr>
      </w:pPr>
    </w:p>
    <w:p w14:paraId="4E37A129" w14:textId="77777777" w:rsidR="004A56B5" w:rsidRPr="00C16485" w:rsidRDefault="004A56B5" w:rsidP="00C16485">
      <w:pPr>
        <w:rPr>
          <w:sz w:val="28"/>
          <w:szCs w:val="28"/>
        </w:rPr>
      </w:pPr>
    </w:p>
    <w:p w14:paraId="5CC3B32D" w14:textId="77777777" w:rsidR="004A56B5" w:rsidRPr="00C16485" w:rsidRDefault="004A56B5" w:rsidP="00C16485">
      <w:pPr>
        <w:rPr>
          <w:sz w:val="28"/>
          <w:szCs w:val="28"/>
        </w:rPr>
      </w:pPr>
    </w:p>
    <w:p w14:paraId="38657C8A" w14:textId="77777777" w:rsidR="004A56B5" w:rsidRPr="00C16485" w:rsidRDefault="004A56B5" w:rsidP="00C16485">
      <w:pPr>
        <w:rPr>
          <w:sz w:val="28"/>
          <w:szCs w:val="28"/>
        </w:rPr>
      </w:pPr>
    </w:p>
    <w:p w14:paraId="28DE068B" w14:textId="77777777" w:rsidR="004A56B5" w:rsidRPr="00C16485" w:rsidRDefault="004A56B5" w:rsidP="00C16485">
      <w:pPr>
        <w:rPr>
          <w:sz w:val="28"/>
          <w:szCs w:val="28"/>
        </w:rPr>
      </w:pPr>
    </w:p>
    <w:p w14:paraId="6FFEEB84" w14:textId="77777777" w:rsidR="004A56B5" w:rsidRPr="00C16485" w:rsidRDefault="004A56B5" w:rsidP="00C16485">
      <w:pPr>
        <w:rPr>
          <w:sz w:val="28"/>
          <w:szCs w:val="28"/>
        </w:rPr>
      </w:pPr>
    </w:p>
    <w:p w14:paraId="4A2608BA" w14:textId="77777777" w:rsidR="004A56B5" w:rsidRPr="00C16485" w:rsidRDefault="004A56B5" w:rsidP="00C16485">
      <w:pPr>
        <w:rPr>
          <w:sz w:val="28"/>
          <w:szCs w:val="28"/>
        </w:rPr>
      </w:pPr>
    </w:p>
    <w:p w14:paraId="4A19142F" w14:textId="77777777" w:rsidR="004A56B5" w:rsidRPr="00C16485" w:rsidRDefault="004A56B5" w:rsidP="00C16485">
      <w:pPr>
        <w:rPr>
          <w:sz w:val="28"/>
          <w:szCs w:val="28"/>
        </w:rPr>
      </w:pPr>
    </w:p>
    <w:p w14:paraId="03CD3E24" w14:textId="77777777" w:rsidR="004A56B5" w:rsidRPr="00C16485" w:rsidRDefault="004A56B5" w:rsidP="00C16485">
      <w:pPr>
        <w:rPr>
          <w:sz w:val="28"/>
          <w:szCs w:val="28"/>
        </w:rPr>
      </w:pPr>
    </w:p>
    <w:p w14:paraId="62B53BD6" w14:textId="77777777" w:rsidR="004A56B5" w:rsidRPr="00C16485" w:rsidRDefault="004A56B5" w:rsidP="00C16485">
      <w:pPr>
        <w:rPr>
          <w:sz w:val="28"/>
          <w:szCs w:val="28"/>
        </w:rPr>
      </w:pPr>
    </w:p>
    <w:p w14:paraId="7B63E76E" w14:textId="77777777" w:rsidR="004A56B5" w:rsidRPr="00C16485" w:rsidRDefault="004A56B5" w:rsidP="00C16485">
      <w:pPr>
        <w:rPr>
          <w:sz w:val="28"/>
          <w:szCs w:val="28"/>
        </w:rPr>
      </w:pPr>
    </w:p>
    <w:p w14:paraId="5018946B" w14:textId="77777777" w:rsidR="004A56B5" w:rsidRPr="00C16485" w:rsidRDefault="004A56B5" w:rsidP="00C16485">
      <w:pPr>
        <w:rPr>
          <w:sz w:val="28"/>
          <w:szCs w:val="28"/>
        </w:rPr>
      </w:pPr>
    </w:p>
    <w:p w14:paraId="491C0F3D" w14:textId="77777777" w:rsidR="004A56B5" w:rsidRPr="00C16485" w:rsidRDefault="004A56B5" w:rsidP="00C16485">
      <w:pPr>
        <w:rPr>
          <w:sz w:val="28"/>
          <w:szCs w:val="28"/>
        </w:rPr>
      </w:pPr>
    </w:p>
    <w:p w14:paraId="049C8164" w14:textId="77777777" w:rsidR="004A56B5" w:rsidRPr="00C16485" w:rsidRDefault="004A56B5" w:rsidP="00C16485">
      <w:pPr>
        <w:rPr>
          <w:sz w:val="28"/>
          <w:szCs w:val="28"/>
        </w:rPr>
      </w:pPr>
    </w:p>
    <w:p w14:paraId="05CA2C0D" w14:textId="77777777" w:rsidR="004A56B5" w:rsidRPr="00C16485" w:rsidRDefault="004A56B5" w:rsidP="00C16485">
      <w:pPr>
        <w:rPr>
          <w:sz w:val="28"/>
          <w:szCs w:val="28"/>
        </w:rPr>
      </w:pPr>
    </w:p>
    <w:p w14:paraId="1958A2C7" w14:textId="7B4C63B3" w:rsidR="004A56B5" w:rsidRPr="00C16485" w:rsidRDefault="004A56B5" w:rsidP="00C16485">
      <w:pPr>
        <w:jc w:val="center"/>
        <w:rPr>
          <w:rFonts w:ascii="Avenir Book" w:hAnsi="Avenir Book"/>
          <w:color w:val="C0D7D5"/>
          <w:sz w:val="28"/>
          <w:szCs w:val="28"/>
        </w:rPr>
      </w:pPr>
    </w:p>
    <w:sectPr w:rsidR="004A56B5" w:rsidRPr="00C16485" w:rsidSect="00837BE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751B7" w14:textId="77777777" w:rsidR="005840BD" w:rsidRDefault="005840BD" w:rsidP="007D7950">
      <w:r>
        <w:separator/>
      </w:r>
    </w:p>
  </w:endnote>
  <w:endnote w:type="continuationSeparator" w:id="0">
    <w:p w14:paraId="75C0E742" w14:textId="77777777" w:rsidR="005840BD" w:rsidRDefault="005840BD" w:rsidP="007D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ight">
    <w:altName w:val="Calibri"/>
    <w:charset w:val="4D"/>
    <w:family w:val="swiss"/>
    <w:pitch w:val="variable"/>
    <w:sig w:usb0="800000AF" w:usb1="5000204A" w:usb2="00000000" w:usb3="00000000" w:csb0="0000009B" w:csb1="00000000"/>
  </w:font>
  <w:font w:name="Avenir Book">
    <w:altName w:val="Tw Cen MT"/>
    <w:charset w:val="00"/>
    <w:family w:val="auto"/>
    <w:pitch w:val="variable"/>
    <w:sig w:usb0="800000AF" w:usb1="5000204A" w:usb2="00000000" w:usb3="00000000" w:csb0="0000009B" w:csb1="00000000"/>
  </w:font>
  <w:font w:name="Malgun Gothic Semilight">
    <w:panose1 w:val="020B0502040204020203"/>
    <w:charset w:val="80"/>
    <w:family w:val="swiss"/>
    <w:pitch w:val="variable"/>
    <w:sig w:usb0="B0000AAF" w:usb1="09DF7CFB" w:usb2="00000012" w:usb3="00000000" w:csb0="003E01BD"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967FE" w14:textId="77777777" w:rsidR="007D7950" w:rsidRPr="00C16485" w:rsidRDefault="007D7950" w:rsidP="007D7950">
    <w:pPr>
      <w:jc w:val="center"/>
      <w:rPr>
        <w:rFonts w:ascii="Avenir Book" w:hAnsi="Avenir Book"/>
        <w:color w:val="C0D7D5"/>
        <w:sz w:val="28"/>
        <w:szCs w:val="28"/>
      </w:rPr>
    </w:pPr>
    <w:r w:rsidRPr="00C16485">
      <w:rPr>
        <w:rFonts w:ascii="Avenir Book" w:hAnsi="Avenir Book"/>
        <w:color w:val="C0D7D5"/>
        <w:sz w:val="28"/>
        <w:szCs w:val="28"/>
      </w:rPr>
      <w:t>Upcoast Design 51 Islington Street Suite 2, Portsmouth Nh 03801</w:t>
    </w:r>
  </w:p>
  <w:p w14:paraId="19BE0CB6" w14:textId="1BBB2215" w:rsidR="007D7950" w:rsidRPr="007D7950" w:rsidRDefault="007D7950" w:rsidP="007D7950">
    <w:pPr>
      <w:jc w:val="center"/>
      <w:rPr>
        <w:rFonts w:ascii="Avenir Book" w:hAnsi="Avenir Book"/>
        <w:color w:val="C0D7D5"/>
        <w:sz w:val="28"/>
        <w:szCs w:val="28"/>
      </w:rPr>
    </w:pPr>
    <w:r w:rsidRPr="00C16485">
      <w:rPr>
        <w:rFonts w:ascii="Avenir Book" w:hAnsi="Avenir Book"/>
        <w:color w:val="C0D7D5"/>
        <w:sz w:val="28"/>
        <w:szCs w:val="28"/>
      </w:rPr>
      <w:t>www.upcoastdesign.com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08AC7" w14:textId="77777777" w:rsidR="005840BD" w:rsidRDefault="005840BD" w:rsidP="007D7950">
      <w:r>
        <w:separator/>
      </w:r>
    </w:p>
  </w:footnote>
  <w:footnote w:type="continuationSeparator" w:id="0">
    <w:p w14:paraId="23BFEA80" w14:textId="77777777" w:rsidR="005840BD" w:rsidRDefault="005840BD" w:rsidP="007D79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D5665"/>
    <w:multiLevelType w:val="multilevel"/>
    <w:tmpl w:val="5F38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86C3B"/>
    <w:multiLevelType w:val="multilevel"/>
    <w:tmpl w:val="EA229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E5E1B"/>
    <w:multiLevelType w:val="multilevel"/>
    <w:tmpl w:val="D2FE1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D16EE"/>
    <w:multiLevelType w:val="hybridMultilevel"/>
    <w:tmpl w:val="B864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2374B"/>
    <w:multiLevelType w:val="multilevel"/>
    <w:tmpl w:val="DFA8D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5802C6"/>
    <w:multiLevelType w:val="multilevel"/>
    <w:tmpl w:val="09A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948771">
    <w:abstractNumId w:val="4"/>
  </w:num>
  <w:num w:numId="2" w16cid:durableId="1780098125">
    <w:abstractNumId w:val="2"/>
  </w:num>
  <w:num w:numId="3" w16cid:durableId="1430811125">
    <w:abstractNumId w:val="5"/>
  </w:num>
  <w:num w:numId="4" w16cid:durableId="2034794211">
    <w:abstractNumId w:val="0"/>
  </w:num>
  <w:num w:numId="5" w16cid:durableId="1223906005">
    <w:abstractNumId w:val="1"/>
  </w:num>
  <w:num w:numId="6" w16cid:durableId="11941469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63"/>
    <w:rsid w:val="00035E27"/>
    <w:rsid w:val="00135586"/>
    <w:rsid w:val="001B22E4"/>
    <w:rsid w:val="00205E63"/>
    <w:rsid w:val="00292CED"/>
    <w:rsid w:val="002A5A88"/>
    <w:rsid w:val="002F700B"/>
    <w:rsid w:val="00302DEF"/>
    <w:rsid w:val="00366343"/>
    <w:rsid w:val="003A2BD4"/>
    <w:rsid w:val="003E387B"/>
    <w:rsid w:val="004759B4"/>
    <w:rsid w:val="004A56B5"/>
    <w:rsid w:val="004C3004"/>
    <w:rsid w:val="00572996"/>
    <w:rsid w:val="005840BD"/>
    <w:rsid w:val="00624FC4"/>
    <w:rsid w:val="006A3648"/>
    <w:rsid w:val="006B20D9"/>
    <w:rsid w:val="00756EEE"/>
    <w:rsid w:val="007D7950"/>
    <w:rsid w:val="00837BE7"/>
    <w:rsid w:val="00880AC8"/>
    <w:rsid w:val="00886F25"/>
    <w:rsid w:val="008D4E16"/>
    <w:rsid w:val="008F0520"/>
    <w:rsid w:val="008F7D88"/>
    <w:rsid w:val="00962B37"/>
    <w:rsid w:val="009B2C9C"/>
    <w:rsid w:val="00A1597F"/>
    <w:rsid w:val="00AD6CA0"/>
    <w:rsid w:val="00BC4FF4"/>
    <w:rsid w:val="00C1257A"/>
    <w:rsid w:val="00C16485"/>
    <w:rsid w:val="00C2219E"/>
    <w:rsid w:val="00C2455B"/>
    <w:rsid w:val="00C664F4"/>
    <w:rsid w:val="00CC0649"/>
    <w:rsid w:val="00CF0FDE"/>
    <w:rsid w:val="00CF3C8A"/>
    <w:rsid w:val="00D31BAA"/>
    <w:rsid w:val="00E6082F"/>
    <w:rsid w:val="00E613E6"/>
    <w:rsid w:val="00E6484A"/>
    <w:rsid w:val="00E8010F"/>
    <w:rsid w:val="00ED684E"/>
    <w:rsid w:val="00EE148D"/>
    <w:rsid w:val="00EE67E6"/>
    <w:rsid w:val="00EF1C9E"/>
    <w:rsid w:val="00F15405"/>
    <w:rsid w:val="00F26797"/>
    <w:rsid w:val="00F30308"/>
    <w:rsid w:val="00F453FA"/>
    <w:rsid w:val="00F46D02"/>
    <w:rsid w:val="00FE0993"/>
    <w:rsid w:val="00FF2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28C0"/>
  <w14:defaultImageDpi w14:val="32767"/>
  <w15:chartTrackingRefBased/>
  <w15:docId w15:val="{C361FA55-3320-3A40-A3BA-42B5AECC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E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245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2455B"/>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E6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2455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2455B"/>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7D7950"/>
    <w:pPr>
      <w:tabs>
        <w:tab w:val="center" w:pos="4680"/>
        <w:tab w:val="right" w:pos="9360"/>
      </w:tabs>
    </w:pPr>
  </w:style>
  <w:style w:type="character" w:customStyle="1" w:styleId="HeaderChar">
    <w:name w:val="Header Char"/>
    <w:basedOn w:val="DefaultParagraphFont"/>
    <w:link w:val="Header"/>
    <w:uiPriority w:val="99"/>
    <w:rsid w:val="007D7950"/>
  </w:style>
  <w:style w:type="paragraph" w:styleId="Footer">
    <w:name w:val="footer"/>
    <w:basedOn w:val="Normal"/>
    <w:link w:val="FooterChar"/>
    <w:uiPriority w:val="99"/>
    <w:unhideWhenUsed/>
    <w:rsid w:val="007D7950"/>
    <w:pPr>
      <w:tabs>
        <w:tab w:val="center" w:pos="4680"/>
        <w:tab w:val="right" w:pos="9360"/>
      </w:tabs>
    </w:pPr>
  </w:style>
  <w:style w:type="character" w:customStyle="1" w:styleId="FooterChar">
    <w:name w:val="Footer Char"/>
    <w:basedOn w:val="DefaultParagraphFont"/>
    <w:link w:val="Footer"/>
    <w:uiPriority w:val="99"/>
    <w:rsid w:val="007D7950"/>
  </w:style>
  <w:style w:type="paragraph" w:styleId="ListParagraph">
    <w:name w:val="List Paragraph"/>
    <w:basedOn w:val="Normal"/>
    <w:uiPriority w:val="34"/>
    <w:qFormat/>
    <w:rsid w:val="00E80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7080">
      <w:bodyDiv w:val="1"/>
      <w:marLeft w:val="0"/>
      <w:marRight w:val="0"/>
      <w:marTop w:val="0"/>
      <w:marBottom w:val="0"/>
      <w:divBdr>
        <w:top w:val="none" w:sz="0" w:space="0" w:color="auto"/>
        <w:left w:val="none" w:sz="0" w:space="0" w:color="auto"/>
        <w:bottom w:val="none" w:sz="0" w:space="0" w:color="auto"/>
        <w:right w:val="none" w:sz="0" w:space="0" w:color="auto"/>
      </w:divBdr>
    </w:div>
    <w:div w:id="676856038">
      <w:bodyDiv w:val="1"/>
      <w:marLeft w:val="0"/>
      <w:marRight w:val="0"/>
      <w:marTop w:val="0"/>
      <w:marBottom w:val="0"/>
      <w:divBdr>
        <w:top w:val="none" w:sz="0" w:space="0" w:color="auto"/>
        <w:left w:val="none" w:sz="0" w:space="0" w:color="auto"/>
        <w:bottom w:val="none" w:sz="0" w:space="0" w:color="auto"/>
        <w:right w:val="none" w:sz="0" w:space="0" w:color="auto"/>
      </w:divBdr>
    </w:div>
    <w:div w:id="1560674664">
      <w:bodyDiv w:val="1"/>
      <w:marLeft w:val="0"/>
      <w:marRight w:val="0"/>
      <w:marTop w:val="0"/>
      <w:marBottom w:val="0"/>
      <w:divBdr>
        <w:top w:val="none" w:sz="0" w:space="0" w:color="auto"/>
        <w:left w:val="none" w:sz="0" w:space="0" w:color="auto"/>
        <w:bottom w:val="none" w:sz="0" w:space="0" w:color="auto"/>
        <w:right w:val="none" w:sz="0" w:space="0" w:color="auto"/>
      </w:divBdr>
      <w:divsChild>
        <w:div w:id="988559383">
          <w:marLeft w:val="0"/>
          <w:marRight w:val="0"/>
          <w:marTop w:val="0"/>
          <w:marBottom w:val="0"/>
          <w:divBdr>
            <w:top w:val="none" w:sz="0" w:space="0" w:color="auto"/>
            <w:left w:val="none" w:sz="0" w:space="0" w:color="auto"/>
            <w:bottom w:val="none" w:sz="0" w:space="0" w:color="auto"/>
            <w:right w:val="none" w:sz="0" w:space="0" w:color="auto"/>
          </w:divBdr>
          <w:divsChild>
            <w:div w:id="522015165">
              <w:marLeft w:val="0"/>
              <w:marRight w:val="0"/>
              <w:marTop w:val="0"/>
              <w:marBottom w:val="0"/>
              <w:divBdr>
                <w:top w:val="none" w:sz="0" w:space="0" w:color="auto"/>
                <w:left w:val="none" w:sz="0" w:space="0" w:color="auto"/>
                <w:bottom w:val="none" w:sz="0" w:space="0" w:color="auto"/>
                <w:right w:val="none" w:sz="0" w:space="0" w:color="auto"/>
              </w:divBdr>
              <w:divsChild>
                <w:div w:id="1043363345">
                  <w:marLeft w:val="0"/>
                  <w:marRight w:val="0"/>
                  <w:marTop w:val="0"/>
                  <w:marBottom w:val="0"/>
                  <w:divBdr>
                    <w:top w:val="none" w:sz="0" w:space="0" w:color="auto"/>
                    <w:left w:val="none" w:sz="0" w:space="0" w:color="auto"/>
                    <w:bottom w:val="none" w:sz="0" w:space="0" w:color="auto"/>
                    <w:right w:val="none" w:sz="0" w:space="0" w:color="auto"/>
                  </w:divBdr>
                  <w:divsChild>
                    <w:div w:id="26299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4732">
              <w:marLeft w:val="480"/>
              <w:marRight w:val="0"/>
              <w:marTop w:val="0"/>
              <w:marBottom w:val="0"/>
              <w:divBdr>
                <w:top w:val="none" w:sz="0" w:space="0" w:color="auto"/>
                <w:left w:val="none" w:sz="0" w:space="0" w:color="auto"/>
                <w:bottom w:val="none" w:sz="0" w:space="0" w:color="auto"/>
                <w:right w:val="none" w:sz="0" w:space="0" w:color="auto"/>
              </w:divBdr>
              <w:divsChild>
                <w:div w:id="544954630">
                  <w:marLeft w:val="0"/>
                  <w:marRight w:val="0"/>
                  <w:marTop w:val="0"/>
                  <w:marBottom w:val="0"/>
                  <w:divBdr>
                    <w:top w:val="none" w:sz="0" w:space="0" w:color="auto"/>
                    <w:left w:val="none" w:sz="0" w:space="0" w:color="auto"/>
                    <w:bottom w:val="none" w:sz="0" w:space="0" w:color="auto"/>
                    <w:right w:val="none" w:sz="0" w:space="0" w:color="auto"/>
                  </w:divBdr>
                  <w:divsChild>
                    <w:div w:id="1377199595">
                      <w:marLeft w:val="0"/>
                      <w:marRight w:val="0"/>
                      <w:marTop w:val="0"/>
                      <w:marBottom w:val="0"/>
                      <w:divBdr>
                        <w:top w:val="none" w:sz="0" w:space="0" w:color="auto"/>
                        <w:left w:val="none" w:sz="0" w:space="0" w:color="auto"/>
                        <w:bottom w:val="none" w:sz="0" w:space="0" w:color="auto"/>
                        <w:right w:val="none" w:sz="0" w:space="0" w:color="auto"/>
                      </w:divBdr>
                      <w:divsChild>
                        <w:div w:id="1779985394">
                          <w:marLeft w:val="0"/>
                          <w:marRight w:val="0"/>
                          <w:marTop w:val="0"/>
                          <w:marBottom w:val="0"/>
                          <w:divBdr>
                            <w:top w:val="none" w:sz="0" w:space="0" w:color="auto"/>
                            <w:left w:val="none" w:sz="0" w:space="0" w:color="auto"/>
                            <w:bottom w:val="none" w:sz="0" w:space="0" w:color="auto"/>
                            <w:right w:val="none" w:sz="0" w:space="0" w:color="auto"/>
                          </w:divBdr>
                          <w:divsChild>
                            <w:div w:id="987393208">
                              <w:marLeft w:val="0"/>
                              <w:marRight w:val="0"/>
                              <w:marTop w:val="0"/>
                              <w:marBottom w:val="0"/>
                              <w:divBdr>
                                <w:top w:val="none" w:sz="0" w:space="0" w:color="auto"/>
                                <w:left w:val="none" w:sz="0" w:space="0" w:color="auto"/>
                                <w:bottom w:val="none" w:sz="0" w:space="0" w:color="auto"/>
                                <w:right w:val="none" w:sz="0" w:space="0" w:color="auto"/>
                              </w:divBdr>
                              <w:divsChild>
                                <w:div w:id="15028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5397393">
          <w:marLeft w:val="0"/>
          <w:marRight w:val="0"/>
          <w:marTop w:val="0"/>
          <w:marBottom w:val="0"/>
          <w:divBdr>
            <w:top w:val="none" w:sz="0" w:space="0" w:color="auto"/>
            <w:left w:val="none" w:sz="0" w:space="0" w:color="auto"/>
            <w:bottom w:val="none" w:sz="0" w:space="0" w:color="auto"/>
            <w:right w:val="none" w:sz="0" w:space="0" w:color="auto"/>
          </w:divBdr>
          <w:divsChild>
            <w:div w:id="444538758">
              <w:marLeft w:val="0"/>
              <w:marRight w:val="0"/>
              <w:marTop w:val="240"/>
              <w:marBottom w:val="150"/>
              <w:divBdr>
                <w:top w:val="none" w:sz="0" w:space="0" w:color="auto"/>
                <w:left w:val="none" w:sz="0" w:space="0" w:color="auto"/>
                <w:bottom w:val="none" w:sz="0" w:space="0" w:color="auto"/>
                <w:right w:val="none" w:sz="0" w:space="0" w:color="auto"/>
              </w:divBdr>
              <w:divsChild>
                <w:div w:id="337125199">
                  <w:marLeft w:val="0"/>
                  <w:marRight w:val="0"/>
                  <w:marTop w:val="0"/>
                  <w:marBottom w:val="0"/>
                  <w:divBdr>
                    <w:top w:val="none" w:sz="0" w:space="0" w:color="auto"/>
                    <w:left w:val="none" w:sz="0" w:space="0" w:color="auto"/>
                    <w:bottom w:val="none" w:sz="0" w:space="0" w:color="auto"/>
                    <w:right w:val="none" w:sz="0" w:space="0" w:color="auto"/>
                  </w:divBdr>
                  <w:divsChild>
                    <w:div w:id="1446342257">
                      <w:marLeft w:val="0"/>
                      <w:marRight w:val="0"/>
                      <w:marTop w:val="0"/>
                      <w:marBottom w:val="0"/>
                      <w:divBdr>
                        <w:top w:val="none" w:sz="0" w:space="0" w:color="auto"/>
                        <w:left w:val="none" w:sz="0" w:space="0" w:color="auto"/>
                        <w:bottom w:val="none" w:sz="0" w:space="0" w:color="auto"/>
                        <w:right w:val="none" w:sz="0" w:space="0" w:color="auto"/>
                      </w:divBdr>
                      <w:divsChild>
                        <w:div w:id="679549856">
                          <w:marLeft w:val="0"/>
                          <w:marRight w:val="0"/>
                          <w:marTop w:val="0"/>
                          <w:marBottom w:val="0"/>
                          <w:divBdr>
                            <w:top w:val="none" w:sz="0" w:space="0" w:color="auto"/>
                            <w:left w:val="none" w:sz="0" w:space="0" w:color="auto"/>
                            <w:bottom w:val="none" w:sz="0" w:space="0" w:color="auto"/>
                            <w:right w:val="none" w:sz="0" w:space="0" w:color="auto"/>
                          </w:divBdr>
                          <w:divsChild>
                            <w:div w:id="1621841927">
                              <w:marLeft w:val="0"/>
                              <w:marRight w:val="0"/>
                              <w:marTop w:val="0"/>
                              <w:marBottom w:val="0"/>
                              <w:divBdr>
                                <w:top w:val="none" w:sz="0" w:space="0" w:color="auto"/>
                                <w:left w:val="none" w:sz="0" w:space="0" w:color="auto"/>
                                <w:bottom w:val="none" w:sz="0" w:space="0" w:color="auto"/>
                                <w:right w:val="none" w:sz="0" w:space="0" w:color="auto"/>
                              </w:divBdr>
                              <w:divsChild>
                                <w:div w:id="1675255151">
                                  <w:marLeft w:val="0"/>
                                  <w:marRight w:val="0"/>
                                  <w:marTop w:val="700"/>
                                  <w:marBottom w:val="120"/>
                                  <w:divBdr>
                                    <w:top w:val="none" w:sz="0" w:space="0" w:color="auto"/>
                                    <w:left w:val="none" w:sz="0" w:space="0" w:color="auto"/>
                                    <w:bottom w:val="none" w:sz="0" w:space="0" w:color="auto"/>
                                    <w:right w:val="none" w:sz="0" w:space="0" w:color="auto"/>
                                  </w:divBdr>
                                </w:div>
                                <w:div w:id="97871910">
                                  <w:marLeft w:val="0"/>
                                  <w:marRight w:val="0"/>
                                  <w:marTop w:val="0"/>
                                  <w:marBottom w:val="200"/>
                                  <w:divBdr>
                                    <w:top w:val="none" w:sz="0" w:space="0" w:color="auto"/>
                                    <w:left w:val="none" w:sz="0" w:space="0" w:color="auto"/>
                                    <w:bottom w:val="single" w:sz="8" w:space="0" w:color="auto"/>
                                    <w:right w:val="none" w:sz="0" w:space="0" w:color="auto"/>
                                  </w:divBdr>
                                </w:div>
                                <w:div w:id="606692311">
                                  <w:marLeft w:val="0"/>
                                  <w:marRight w:val="0"/>
                                  <w:marTop w:val="0"/>
                                  <w:marBottom w:val="320"/>
                                  <w:divBdr>
                                    <w:top w:val="none" w:sz="0" w:space="0" w:color="auto"/>
                                    <w:left w:val="none" w:sz="0" w:space="0" w:color="auto"/>
                                    <w:bottom w:val="none" w:sz="0" w:space="0" w:color="auto"/>
                                    <w:right w:val="none" w:sz="0" w:space="0" w:color="auto"/>
                                  </w:divBdr>
                                </w:div>
                                <w:div w:id="1130249146">
                                  <w:marLeft w:val="0"/>
                                  <w:marRight w:val="0"/>
                                  <w:marTop w:val="200"/>
                                  <w:marBottom w:val="100"/>
                                  <w:divBdr>
                                    <w:top w:val="none" w:sz="0" w:space="0" w:color="auto"/>
                                    <w:left w:val="none" w:sz="0" w:space="0" w:color="auto"/>
                                    <w:bottom w:val="none" w:sz="0" w:space="0" w:color="auto"/>
                                    <w:right w:val="none" w:sz="0" w:space="0" w:color="auto"/>
                                  </w:divBdr>
                                </w:div>
                                <w:div w:id="1900356147">
                                  <w:marLeft w:val="0"/>
                                  <w:marRight w:val="0"/>
                                  <w:marTop w:val="0"/>
                                  <w:marBottom w:val="120"/>
                                  <w:divBdr>
                                    <w:top w:val="none" w:sz="0" w:space="0" w:color="auto"/>
                                    <w:left w:val="none" w:sz="0" w:space="0" w:color="auto"/>
                                    <w:bottom w:val="none" w:sz="0" w:space="0" w:color="auto"/>
                                    <w:right w:val="none" w:sz="0" w:space="0" w:color="auto"/>
                                  </w:divBdr>
                                </w:div>
                                <w:div w:id="49887077">
                                  <w:marLeft w:val="0"/>
                                  <w:marRight w:val="0"/>
                                  <w:marTop w:val="200"/>
                                  <w:marBottom w:val="100"/>
                                  <w:divBdr>
                                    <w:top w:val="none" w:sz="0" w:space="0" w:color="auto"/>
                                    <w:left w:val="none" w:sz="0" w:space="0" w:color="auto"/>
                                    <w:bottom w:val="none" w:sz="0" w:space="0" w:color="auto"/>
                                    <w:right w:val="none" w:sz="0" w:space="0" w:color="auto"/>
                                  </w:divBdr>
                                </w:div>
                                <w:div w:id="722218392">
                                  <w:marLeft w:val="0"/>
                                  <w:marRight w:val="0"/>
                                  <w:marTop w:val="0"/>
                                  <w:marBottom w:val="40"/>
                                  <w:divBdr>
                                    <w:top w:val="none" w:sz="0" w:space="0" w:color="auto"/>
                                    <w:left w:val="none" w:sz="0" w:space="0" w:color="auto"/>
                                    <w:bottom w:val="none" w:sz="0" w:space="0" w:color="auto"/>
                                    <w:right w:val="none" w:sz="0" w:space="0" w:color="auto"/>
                                  </w:divBdr>
                                </w:div>
                                <w:div w:id="691566148">
                                  <w:marLeft w:val="0"/>
                                  <w:marRight w:val="0"/>
                                  <w:marTop w:val="0"/>
                                  <w:marBottom w:val="40"/>
                                  <w:divBdr>
                                    <w:top w:val="none" w:sz="0" w:space="0" w:color="auto"/>
                                    <w:left w:val="none" w:sz="0" w:space="0" w:color="auto"/>
                                    <w:bottom w:val="none" w:sz="0" w:space="0" w:color="auto"/>
                                    <w:right w:val="none" w:sz="0" w:space="0" w:color="auto"/>
                                  </w:divBdr>
                                </w:div>
                                <w:div w:id="1188372383">
                                  <w:marLeft w:val="0"/>
                                  <w:marRight w:val="0"/>
                                  <w:marTop w:val="0"/>
                                  <w:marBottom w:val="40"/>
                                  <w:divBdr>
                                    <w:top w:val="none" w:sz="0" w:space="0" w:color="auto"/>
                                    <w:left w:val="none" w:sz="0" w:space="0" w:color="auto"/>
                                    <w:bottom w:val="none" w:sz="0" w:space="0" w:color="auto"/>
                                    <w:right w:val="none" w:sz="0" w:space="0" w:color="auto"/>
                                  </w:divBdr>
                                </w:div>
                                <w:div w:id="987245858">
                                  <w:marLeft w:val="0"/>
                                  <w:marRight w:val="0"/>
                                  <w:marTop w:val="0"/>
                                  <w:marBottom w:val="40"/>
                                  <w:divBdr>
                                    <w:top w:val="none" w:sz="0" w:space="0" w:color="auto"/>
                                    <w:left w:val="none" w:sz="0" w:space="0" w:color="auto"/>
                                    <w:bottom w:val="none" w:sz="0" w:space="0" w:color="auto"/>
                                    <w:right w:val="none" w:sz="0" w:space="0" w:color="auto"/>
                                  </w:divBdr>
                                </w:div>
                                <w:div w:id="352462573">
                                  <w:marLeft w:val="0"/>
                                  <w:marRight w:val="0"/>
                                  <w:marTop w:val="0"/>
                                  <w:marBottom w:val="40"/>
                                  <w:divBdr>
                                    <w:top w:val="none" w:sz="0" w:space="0" w:color="auto"/>
                                    <w:left w:val="none" w:sz="0" w:space="0" w:color="auto"/>
                                    <w:bottom w:val="none" w:sz="0" w:space="0" w:color="auto"/>
                                    <w:right w:val="none" w:sz="0" w:space="0" w:color="auto"/>
                                  </w:divBdr>
                                </w:div>
                                <w:div w:id="2000885527">
                                  <w:marLeft w:val="0"/>
                                  <w:marRight w:val="0"/>
                                  <w:marTop w:val="0"/>
                                  <w:marBottom w:val="40"/>
                                  <w:divBdr>
                                    <w:top w:val="none" w:sz="0" w:space="0" w:color="auto"/>
                                    <w:left w:val="none" w:sz="0" w:space="0" w:color="auto"/>
                                    <w:bottom w:val="none" w:sz="0" w:space="0" w:color="auto"/>
                                    <w:right w:val="none" w:sz="0" w:space="0" w:color="auto"/>
                                  </w:divBdr>
                                </w:div>
                                <w:div w:id="1542476685">
                                  <w:marLeft w:val="0"/>
                                  <w:marRight w:val="0"/>
                                  <w:marTop w:val="200"/>
                                  <w:marBottom w:val="100"/>
                                  <w:divBdr>
                                    <w:top w:val="none" w:sz="0" w:space="0" w:color="auto"/>
                                    <w:left w:val="none" w:sz="0" w:space="0" w:color="auto"/>
                                    <w:bottom w:val="none" w:sz="0" w:space="0" w:color="auto"/>
                                    <w:right w:val="none" w:sz="0" w:space="0" w:color="auto"/>
                                  </w:divBdr>
                                </w:div>
                                <w:div w:id="1972010452">
                                  <w:marLeft w:val="0"/>
                                  <w:marRight w:val="0"/>
                                  <w:marTop w:val="0"/>
                                  <w:marBottom w:val="120"/>
                                  <w:divBdr>
                                    <w:top w:val="none" w:sz="0" w:space="0" w:color="auto"/>
                                    <w:left w:val="none" w:sz="0" w:space="0" w:color="auto"/>
                                    <w:bottom w:val="none" w:sz="0" w:space="0" w:color="auto"/>
                                    <w:right w:val="none" w:sz="0" w:space="0" w:color="auto"/>
                                  </w:divBdr>
                                </w:div>
                                <w:div w:id="1248465199">
                                  <w:marLeft w:val="0"/>
                                  <w:marRight w:val="0"/>
                                  <w:marTop w:val="0"/>
                                  <w:marBottom w:val="120"/>
                                  <w:divBdr>
                                    <w:top w:val="none" w:sz="0" w:space="0" w:color="auto"/>
                                    <w:left w:val="none" w:sz="0" w:space="0" w:color="auto"/>
                                    <w:bottom w:val="none" w:sz="0" w:space="0" w:color="auto"/>
                                    <w:right w:val="none" w:sz="0" w:space="0" w:color="auto"/>
                                  </w:divBdr>
                                </w:div>
                                <w:div w:id="1338000027">
                                  <w:marLeft w:val="0"/>
                                  <w:marRight w:val="0"/>
                                  <w:marTop w:val="0"/>
                                  <w:marBottom w:val="120"/>
                                  <w:divBdr>
                                    <w:top w:val="none" w:sz="0" w:space="0" w:color="auto"/>
                                    <w:left w:val="none" w:sz="0" w:space="0" w:color="auto"/>
                                    <w:bottom w:val="none" w:sz="0" w:space="0" w:color="auto"/>
                                    <w:right w:val="none" w:sz="0" w:space="0" w:color="auto"/>
                                  </w:divBdr>
                                </w:div>
                                <w:div w:id="1261913355">
                                  <w:marLeft w:val="0"/>
                                  <w:marRight w:val="0"/>
                                  <w:marTop w:val="0"/>
                                  <w:marBottom w:val="120"/>
                                  <w:divBdr>
                                    <w:top w:val="none" w:sz="0" w:space="0" w:color="auto"/>
                                    <w:left w:val="none" w:sz="0" w:space="0" w:color="auto"/>
                                    <w:bottom w:val="none" w:sz="0" w:space="0" w:color="auto"/>
                                    <w:right w:val="none" w:sz="0" w:space="0" w:color="auto"/>
                                  </w:divBdr>
                                </w:div>
                                <w:div w:id="1211578153">
                                  <w:marLeft w:val="0"/>
                                  <w:marRight w:val="0"/>
                                  <w:marTop w:val="80"/>
                                  <w:marBottom w:val="160"/>
                                  <w:divBdr>
                                    <w:top w:val="none" w:sz="0" w:space="0" w:color="auto"/>
                                    <w:left w:val="none" w:sz="0" w:space="0" w:color="auto"/>
                                    <w:bottom w:val="none" w:sz="0" w:space="0" w:color="auto"/>
                                    <w:right w:val="none" w:sz="0" w:space="0" w:color="auto"/>
                                  </w:divBdr>
                                </w:div>
                                <w:div w:id="1074355026">
                                  <w:marLeft w:val="0"/>
                                  <w:marRight w:val="0"/>
                                  <w:marTop w:val="140"/>
                                  <w:marBottom w:val="60"/>
                                  <w:divBdr>
                                    <w:top w:val="none" w:sz="0" w:space="0" w:color="auto"/>
                                    <w:left w:val="none" w:sz="0" w:space="0" w:color="auto"/>
                                    <w:bottom w:val="none" w:sz="0" w:space="0" w:color="auto"/>
                                    <w:right w:val="none" w:sz="0" w:space="0" w:color="auto"/>
                                  </w:divBdr>
                                </w:div>
                                <w:div w:id="2111581898">
                                  <w:marLeft w:val="0"/>
                                  <w:marRight w:val="0"/>
                                  <w:marTop w:val="0"/>
                                  <w:marBottom w:val="120"/>
                                  <w:divBdr>
                                    <w:top w:val="none" w:sz="0" w:space="0" w:color="auto"/>
                                    <w:left w:val="none" w:sz="0" w:space="0" w:color="auto"/>
                                    <w:bottom w:val="none" w:sz="0" w:space="0" w:color="auto"/>
                                    <w:right w:val="none" w:sz="0" w:space="0" w:color="auto"/>
                                  </w:divBdr>
                                </w:div>
                                <w:div w:id="552428124">
                                  <w:marLeft w:val="0"/>
                                  <w:marRight w:val="0"/>
                                  <w:marTop w:val="0"/>
                                  <w:marBottom w:val="120"/>
                                  <w:divBdr>
                                    <w:top w:val="none" w:sz="0" w:space="0" w:color="auto"/>
                                    <w:left w:val="none" w:sz="0" w:space="0" w:color="auto"/>
                                    <w:bottom w:val="none" w:sz="0" w:space="0" w:color="auto"/>
                                    <w:right w:val="none" w:sz="0" w:space="0" w:color="auto"/>
                                  </w:divBdr>
                                </w:div>
                                <w:div w:id="460418736">
                                  <w:marLeft w:val="0"/>
                                  <w:marRight w:val="0"/>
                                  <w:marTop w:val="200"/>
                                  <w:marBottom w:val="100"/>
                                  <w:divBdr>
                                    <w:top w:val="none" w:sz="0" w:space="0" w:color="auto"/>
                                    <w:left w:val="none" w:sz="0" w:space="0" w:color="auto"/>
                                    <w:bottom w:val="none" w:sz="0" w:space="0" w:color="auto"/>
                                    <w:right w:val="none" w:sz="0" w:space="0" w:color="auto"/>
                                  </w:divBdr>
                                </w:div>
                                <w:div w:id="1998803600">
                                  <w:marLeft w:val="0"/>
                                  <w:marRight w:val="0"/>
                                  <w:marTop w:val="0"/>
                                  <w:marBottom w:val="120"/>
                                  <w:divBdr>
                                    <w:top w:val="none" w:sz="0" w:space="0" w:color="auto"/>
                                    <w:left w:val="none" w:sz="0" w:space="0" w:color="auto"/>
                                    <w:bottom w:val="none" w:sz="0" w:space="0" w:color="auto"/>
                                    <w:right w:val="none" w:sz="0" w:space="0" w:color="auto"/>
                                  </w:divBdr>
                                </w:div>
                                <w:div w:id="124351695">
                                  <w:marLeft w:val="0"/>
                                  <w:marRight w:val="0"/>
                                  <w:marTop w:val="0"/>
                                  <w:marBottom w:val="120"/>
                                  <w:divBdr>
                                    <w:top w:val="none" w:sz="0" w:space="0" w:color="auto"/>
                                    <w:left w:val="none" w:sz="0" w:space="0" w:color="auto"/>
                                    <w:bottom w:val="none" w:sz="0" w:space="0" w:color="auto"/>
                                    <w:right w:val="none" w:sz="0" w:space="0" w:color="auto"/>
                                  </w:divBdr>
                                </w:div>
                                <w:div w:id="1367833985">
                                  <w:marLeft w:val="0"/>
                                  <w:marRight w:val="0"/>
                                  <w:marTop w:val="0"/>
                                  <w:marBottom w:val="40"/>
                                  <w:divBdr>
                                    <w:top w:val="none" w:sz="0" w:space="0" w:color="auto"/>
                                    <w:left w:val="none" w:sz="0" w:space="0" w:color="auto"/>
                                    <w:bottom w:val="none" w:sz="0" w:space="0" w:color="auto"/>
                                    <w:right w:val="none" w:sz="0" w:space="0" w:color="auto"/>
                                  </w:divBdr>
                                </w:div>
                                <w:div w:id="1702172498">
                                  <w:marLeft w:val="0"/>
                                  <w:marRight w:val="0"/>
                                  <w:marTop w:val="0"/>
                                  <w:marBottom w:val="40"/>
                                  <w:divBdr>
                                    <w:top w:val="none" w:sz="0" w:space="0" w:color="auto"/>
                                    <w:left w:val="none" w:sz="0" w:space="0" w:color="auto"/>
                                    <w:bottom w:val="none" w:sz="0" w:space="0" w:color="auto"/>
                                    <w:right w:val="none" w:sz="0" w:space="0" w:color="auto"/>
                                  </w:divBdr>
                                </w:div>
                                <w:div w:id="790244501">
                                  <w:marLeft w:val="0"/>
                                  <w:marRight w:val="0"/>
                                  <w:marTop w:val="0"/>
                                  <w:marBottom w:val="40"/>
                                  <w:divBdr>
                                    <w:top w:val="none" w:sz="0" w:space="0" w:color="auto"/>
                                    <w:left w:val="none" w:sz="0" w:space="0" w:color="auto"/>
                                    <w:bottom w:val="none" w:sz="0" w:space="0" w:color="auto"/>
                                    <w:right w:val="none" w:sz="0" w:space="0" w:color="auto"/>
                                  </w:divBdr>
                                </w:div>
                                <w:div w:id="1797598391">
                                  <w:marLeft w:val="0"/>
                                  <w:marRight w:val="0"/>
                                  <w:marTop w:val="0"/>
                                  <w:marBottom w:val="40"/>
                                  <w:divBdr>
                                    <w:top w:val="none" w:sz="0" w:space="0" w:color="auto"/>
                                    <w:left w:val="none" w:sz="0" w:space="0" w:color="auto"/>
                                    <w:bottom w:val="none" w:sz="0" w:space="0" w:color="auto"/>
                                    <w:right w:val="none" w:sz="0" w:space="0" w:color="auto"/>
                                  </w:divBdr>
                                </w:div>
                                <w:div w:id="2050378299">
                                  <w:marLeft w:val="0"/>
                                  <w:marRight w:val="0"/>
                                  <w:marTop w:val="200"/>
                                  <w:marBottom w:val="100"/>
                                  <w:divBdr>
                                    <w:top w:val="none" w:sz="0" w:space="0" w:color="auto"/>
                                    <w:left w:val="none" w:sz="0" w:space="0" w:color="auto"/>
                                    <w:bottom w:val="none" w:sz="0" w:space="0" w:color="auto"/>
                                    <w:right w:val="none" w:sz="0" w:space="0" w:color="auto"/>
                                  </w:divBdr>
                                </w:div>
                                <w:div w:id="1229461740">
                                  <w:marLeft w:val="0"/>
                                  <w:marRight w:val="0"/>
                                  <w:marTop w:val="0"/>
                                  <w:marBottom w:val="120"/>
                                  <w:divBdr>
                                    <w:top w:val="none" w:sz="0" w:space="0" w:color="auto"/>
                                    <w:left w:val="none" w:sz="0" w:space="0" w:color="auto"/>
                                    <w:bottom w:val="none" w:sz="0" w:space="0" w:color="auto"/>
                                    <w:right w:val="none" w:sz="0" w:space="0" w:color="auto"/>
                                  </w:divBdr>
                                </w:div>
                                <w:div w:id="349792927">
                                  <w:marLeft w:val="0"/>
                                  <w:marRight w:val="0"/>
                                  <w:marTop w:val="0"/>
                                  <w:marBottom w:val="0"/>
                                  <w:divBdr>
                                    <w:top w:val="none" w:sz="0" w:space="0" w:color="auto"/>
                                    <w:left w:val="none" w:sz="0" w:space="0" w:color="auto"/>
                                    <w:bottom w:val="none" w:sz="0" w:space="0" w:color="auto"/>
                                    <w:right w:val="none" w:sz="0" w:space="0" w:color="auto"/>
                                  </w:divBdr>
                                  <w:divsChild>
                                    <w:div w:id="925042084">
                                      <w:marLeft w:val="0"/>
                                      <w:marRight w:val="0"/>
                                      <w:marTop w:val="0"/>
                                      <w:marBottom w:val="0"/>
                                      <w:divBdr>
                                        <w:top w:val="none" w:sz="0" w:space="0" w:color="auto"/>
                                        <w:left w:val="none" w:sz="0" w:space="0" w:color="auto"/>
                                        <w:bottom w:val="none" w:sz="0" w:space="0" w:color="auto"/>
                                        <w:right w:val="none" w:sz="0" w:space="0" w:color="auto"/>
                                      </w:divBdr>
                                    </w:div>
                                    <w:div w:id="1623535494">
                                      <w:marLeft w:val="0"/>
                                      <w:marRight w:val="0"/>
                                      <w:marTop w:val="0"/>
                                      <w:marBottom w:val="40"/>
                                      <w:divBdr>
                                        <w:top w:val="none" w:sz="0" w:space="0" w:color="auto"/>
                                        <w:left w:val="none" w:sz="0" w:space="0" w:color="auto"/>
                                        <w:bottom w:val="none" w:sz="0" w:space="0" w:color="auto"/>
                                        <w:right w:val="none" w:sz="0" w:space="0" w:color="auto"/>
                                      </w:divBdr>
                                    </w:div>
                                    <w:div w:id="1032994980">
                                      <w:marLeft w:val="0"/>
                                      <w:marRight w:val="0"/>
                                      <w:marTop w:val="0"/>
                                      <w:marBottom w:val="40"/>
                                      <w:divBdr>
                                        <w:top w:val="none" w:sz="0" w:space="0" w:color="auto"/>
                                        <w:left w:val="none" w:sz="0" w:space="0" w:color="auto"/>
                                        <w:bottom w:val="none" w:sz="0" w:space="0" w:color="auto"/>
                                        <w:right w:val="none" w:sz="0" w:space="0" w:color="auto"/>
                                      </w:divBdr>
                                    </w:div>
                                    <w:div w:id="1960988043">
                                      <w:marLeft w:val="0"/>
                                      <w:marRight w:val="0"/>
                                      <w:marTop w:val="0"/>
                                      <w:marBottom w:val="40"/>
                                      <w:divBdr>
                                        <w:top w:val="none" w:sz="0" w:space="0" w:color="auto"/>
                                        <w:left w:val="none" w:sz="0" w:space="0" w:color="auto"/>
                                        <w:bottom w:val="none" w:sz="0" w:space="0" w:color="auto"/>
                                        <w:right w:val="none" w:sz="0" w:space="0" w:color="auto"/>
                                      </w:divBdr>
                                    </w:div>
                                    <w:div w:id="1507666902">
                                      <w:marLeft w:val="0"/>
                                      <w:marRight w:val="0"/>
                                      <w:marTop w:val="0"/>
                                      <w:marBottom w:val="40"/>
                                      <w:divBdr>
                                        <w:top w:val="none" w:sz="0" w:space="0" w:color="auto"/>
                                        <w:left w:val="none" w:sz="0" w:space="0" w:color="auto"/>
                                        <w:bottom w:val="none" w:sz="0" w:space="0" w:color="auto"/>
                                        <w:right w:val="none" w:sz="0" w:space="0" w:color="auto"/>
                                      </w:divBdr>
                                    </w:div>
                                    <w:div w:id="1465925450">
                                      <w:marLeft w:val="0"/>
                                      <w:marRight w:val="0"/>
                                      <w:marTop w:val="0"/>
                                      <w:marBottom w:val="40"/>
                                      <w:divBdr>
                                        <w:top w:val="none" w:sz="0" w:space="0" w:color="auto"/>
                                        <w:left w:val="none" w:sz="0" w:space="0" w:color="auto"/>
                                        <w:bottom w:val="none" w:sz="0" w:space="0" w:color="auto"/>
                                        <w:right w:val="none" w:sz="0" w:space="0" w:color="auto"/>
                                      </w:divBdr>
                                    </w:div>
                                    <w:div w:id="390275652">
                                      <w:marLeft w:val="0"/>
                                      <w:marRight w:val="0"/>
                                      <w:marTop w:val="0"/>
                                      <w:marBottom w:val="40"/>
                                      <w:divBdr>
                                        <w:top w:val="none" w:sz="0" w:space="0" w:color="auto"/>
                                        <w:left w:val="none" w:sz="0" w:space="0" w:color="auto"/>
                                        <w:bottom w:val="none" w:sz="0" w:space="0" w:color="auto"/>
                                        <w:right w:val="none" w:sz="0" w:space="0" w:color="auto"/>
                                      </w:divBdr>
                                    </w:div>
                                  </w:divsChild>
                                </w:div>
                                <w:div w:id="205027742">
                                  <w:marLeft w:val="0"/>
                                  <w:marRight w:val="0"/>
                                  <w:marTop w:val="0"/>
                                  <w:marBottom w:val="120"/>
                                  <w:divBdr>
                                    <w:top w:val="none" w:sz="0" w:space="0" w:color="auto"/>
                                    <w:left w:val="none" w:sz="0" w:space="0" w:color="auto"/>
                                    <w:bottom w:val="none" w:sz="0" w:space="0" w:color="auto"/>
                                    <w:right w:val="none" w:sz="0" w:space="0" w:color="auto"/>
                                  </w:divBdr>
                                </w:div>
                                <w:div w:id="1059863747">
                                  <w:marLeft w:val="0"/>
                                  <w:marRight w:val="0"/>
                                  <w:marTop w:val="200"/>
                                  <w:marBottom w:val="100"/>
                                  <w:divBdr>
                                    <w:top w:val="none" w:sz="0" w:space="0" w:color="auto"/>
                                    <w:left w:val="none" w:sz="0" w:space="0" w:color="auto"/>
                                    <w:bottom w:val="none" w:sz="0" w:space="0" w:color="auto"/>
                                    <w:right w:val="none" w:sz="0" w:space="0" w:color="auto"/>
                                  </w:divBdr>
                                </w:div>
                                <w:div w:id="427041013">
                                  <w:marLeft w:val="0"/>
                                  <w:marRight w:val="0"/>
                                  <w:marTop w:val="0"/>
                                  <w:marBottom w:val="120"/>
                                  <w:divBdr>
                                    <w:top w:val="none" w:sz="0" w:space="0" w:color="auto"/>
                                    <w:left w:val="none" w:sz="0" w:space="0" w:color="auto"/>
                                    <w:bottom w:val="none" w:sz="0" w:space="0" w:color="auto"/>
                                    <w:right w:val="none" w:sz="0" w:space="0" w:color="auto"/>
                                  </w:divBdr>
                                </w:div>
                                <w:div w:id="1922368125">
                                  <w:marLeft w:val="0"/>
                                  <w:marRight w:val="0"/>
                                  <w:marTop w:val="0"/>
                                  <w:marBottom w:val="120"/>
                                  <w:divBdr>
                                    <w:top w:val="none" w:sz="0" w:space="0" w:color="auto"/>
                                    <w:left w:val="none" w:sz="0" w:space="0" w:color="auto"/>
                                    <w:bottom w:val="none" w:sz="0" w:space="0" w:color="auto"/>
                                    <w:right w:val="none" w:sz="0" w:space="0" w:color="auto"/>
                                  </w:divBdr>
                                </w:div>
                                <w:div w:id="1857305006">
                                  <w:marLeft w:val="0"/>
                                  <w:marRight w:val="0"/>
                                  <w:marTop w:val="200"/>
                                  <w:marBottom w:val="100"/>
                                  <w:divBdr>
                                    <w:top w:val="none" w:sz="0" w:space="0" w:color="auto"/>
                                    <w:left w:val="none" w:sz="0" w:space="0" w:color="auto"/>
                                    <w:bottom w:val="none" w:sz="0" w:space="0" w:color="auto"/>
                                    <w:right w:val="none" w:sz="0" w:space="0" w:color="auto"/>
                                  </w:divBdr>
                                </w:div>
                                <w:div w:id="1368749459">
                                  <w:marLeft w:val="0"/>
                                  <w:marRight w:val="0"/>
                                  <w:marTop w:val="0"/>
                                  <w:marBottom w:val="120"/>
                                  <w:divBdr>
                                    <w:top w:val="none" w:sz="0" w:space="0" w:color="auto"/>
                                    <w:left w:val="none" w:sz="0" w:space="0" w:color="auto"/>
                                    <w:bottom w:val="none" w:sz="0" w:space="0" w:color="auto"/>
                                    <w:right w:val="none" w:sz="0" w:space="0" w:color="auto"/>
                                  </w:divBdr>
                                </w:div>
                                <w:div w:id="964890707">
                                  <w:marLeft w:val="0"/>
                                  <w:marRight w:val="0"/>
                                  <w:marTop w:val="240"/>
                                  <w:marBottom w:val="120"/>
                                  <w:divBdr>
                                    <w:top w:val="none" w:sz="0" w:space="0" w:color="auto"/>
                                    <w:left w:val="none" w:sz="0" w:space="0" w:color="auto"/>
                                    <w:bottom w:val="none" w:sz="0" w:space="0" w:color="auto"/>
                                    <w:right w:val="none" w:sz="0" w:space="0" w:color="auto"/>
                                  </w:divBdr>
                                </w:div>
                                <w:div w:id="123223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699</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upcoastdesign.com</dc:creator>
  <cp:keywords/>
  <dc:description/>
  <cp:lastModifiedBy>Lisa Teague</cp:lastModifiedBy>
  <cp:revision>2</cp:revision>
  <cp:lastPrinted>2026-08-28T12:14:00Z</cp:lastPrinted>
  <dcterms:created xsi:type="dcterms:W3CDTF">2026-09-11T16:06:00Z</dcterms:created>
  <dcterms:modified xsi:type="dcterms:W3CDTF">2026-09-11T16:06:00Z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c35bbed5-9981-47b9-a2f4-9c4feb24fba0</vt:lpwstr>
  </property>
</Properties>
</file>